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仿宋_GB2312" w:hAnsi="宋体" w:eastAsia="仿宋_GB2312" w:cs="仿宋_GB2312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  <w:bookmarkStart w:id="0" w:name="OLE_LINK1"/>
      <w:r>
        <w:rPr>
          <w:rFonts w:ascii="仿宋" w:hAnsi="仿宋" w:eastAsia="仿宋" w:cs="仿宋"/>
          <w:b/>
          <w:bCs w:val="0"/>
          <w:kern w:val="0"/>
          <w:sz w:val="32"/>
          <w:szCs w:val="32"/>
          <w:lang w:val="en-US" w:eastAsia="zh-CN" w:bidi="ar"/>
        </w:rPr>
        <w:t>安徽农业大学假期学生留校住宿安全协议书</w:t>
      </w:r>
      <w:bookmarkEnd w:id="0"/>
      <w:bookmarkStart w:id="1" w:name="_GoBack"/>
      <w:bookmarkEnd w:id="1"/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/>
        <w:jc w:val="left"/>
        <w:rPr>
          <w:rFonts w:hint="default" w:ascii="仿宋_GB2312" w:hAnsi="宋体" w:eastAsia="仿宋_GB2312" w:cs="仿宋_GB2312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/>
        <w:jc w:val="left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甲  方：安徽农业大学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/>
        <w:jc w:val="left"/>
        <w:rPr>
          <w:rFonts w:hint="eastAsia" w:ascii="仿宋" w:hAnsi="仿宋" w:eastAsia="仿宋" w:cs="仿宋"/>
          <w:b/>
          <w:bCs w:val="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val="en-US" w:eastAsia="zh-CN" w:bidi="ar"/>
        </w:rPr>
        <w:t>乙  方：</w:t>
      </w: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学院</w:t>
      </w: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级</w:t>
      </w: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专业</w:t>
      </w: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-23" w:leftChars="-11" w:right="0" w:firstLine="480" w:firstLineChars="200"/>
        <w:jc w:val="left"/>
        <w:rPr>
          <w:rFonts w:hint="default" w:ascii="仿宋_GB2312" w:hAnsi="宋体" w:eastAsia="仿宋_GB2312" w:cs="仿宋_GB2312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-23" w:leftChars="-11" w:right="0" w:firstLine="420" w:firstLineChars="200"/>
        <w:jc w:val="left"/>
        <w:rPr>
          <w:rFonts w:hint="default" w:ascii="仿宋_GB2312" w:hAnsi="宋体" w:eastAsia="仿宋_GB2312" w:cs="仿宋_GB2312"/>
          <w:sz w:val="24"/>
          <w:szCs w:val="24"/>
          <w:lang w:val="en-US"/>
        </w:rPr>
      </w:pPr>
      <w:r>
        <w:rPr>
          <w:rFonts w:hint="default" w:ascii="仿宋_GB2312" w:hAnsi="宋体" w:eastAsia="仿宋_GB2312" w:cs="仿宋_GB2312"/>
          <w:kern w:val="0"/>
          <w:sz w:val="24"/>
          <w:szCs w:val="24"/>
          <w:lang w:val="en-US" w:eastAsia="zh-CN" w:bidi="ar"/>
        </w:rPr>
        <w:t>为加强对假期留校住宿学生的管理，规范学生的行为，依据《普通高等学校学生安全教育及管理暂行规定》和《安徽农业大学学生管理规定》签订本协议。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-23" w:leftChars="-11" w:right="0" w:firstLine="420" w:firstLineChars="200"/>
        <w:jc w:val="left"/>
        <w:rPr>
          <w:rFonts w:hint="default" w:ascii="仿宋_GB2312" w:hAnsi="宋体" w:eastAsia="仿宋_GB2312" w:cs="仿宋_GB2312"/>
          <w:sz w:val="24"/>
          <w:szCs w:val="21"/>
          <w:lang w:val="en-US"/>
        </w:rPr>
      </w:pPr>
      <w:r>
        <w:rPr>
          <w:rFonts w:hint="default" w:ascii="仿宋_GB2312" w:hAnsi="宋体" w:eastAsia="仿宋_GB2312" w:cs="仿宋_GB2312"/>
          <w:kern w:val="0"/>
          <w:sz w:val="24"/>
          <w:szCs w:val="21"/>
          <w:lang w:val="en-US" w:eastAsia="zh-CN" w:bidi="ar"/>
        </w:rPr>
        <w:t>一、甲方对假期申请留校住宿的学生实行审批备案制度。凡假期自愿申请留校住宿的学生,应符合学校规定假期留宿的条件，告知家长后方可提出申请，并填写《安徽农业大学</w:t>
      </w:r>
      <w:r>
        <w:rPr>
          <w:rFonts w:hint="default" w:ascii="仿宋_GB2312" w:hAnsi="仿宋" w:eastAsia="仿宋_GB2312" w:cs="仿宋_GB2312"/>
          <w:kern w:val="0"/>
          <w:sz w:val="24"/>
          <w:szCs w:val="21"/>
          <w:lang w:val="en-US" w:eastAsia="zh-CN" w:bidi="ar"/>
        </w:rPr>
        <w:t>假期学生申请留校住宿审批表</w:t>
      </w:r>
      <w:r>
        <w:rPr>
          <w:rFonts w:hint="default" w:ascii="仿宋_GB2312" w:hAnsi="宋体" w:eastAsia="仿宋_GB2312" w:cs="仿宋_GB2312"/>
          <w:kern w:val="0"/>
          <w:sz w:val="24"/>
          <w:szCs w:val="21"/>
          <w:lang w:val="en-US" w:eastAsia="zh-CN" w:bidi="ar"/>
        </w:rPr>
        <w:t>》。经甲方审查核准后签订本协议，报安徽农业大学学生处备案。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-23" w:leftChars="-11" w:right="0" w:firstLine="420" w:firstLineChars="200"/>
        <w:jc w:val="left"/>
        <w:rPr>
          <w:rFonts w:hint="default" w:ascii="仿宋_GB2312" w:hAnsi="宋体" w:eastAsia="仿宋_GB2312" w:cs="仿宋_GB2312"/>
          <w:sz w:val="24"/>
          <w:szCs w:val="24"/>
          <w:lang w:val="en-US"/>
        </w:rPr>
      </w:pPr>
      <w:r>
        <w:rPr>
          <w:rFonts w:hint="default" w:ascii="仿宋_GB2312" w:hAnsi="宋体" w:eastAsia="仿宋_GB2312" w:cs="仿宋_GB2312"/>
          <w:kern w:val="0"/>
          <w:sz w:val="24"/>
          <w:szCs w:val="24"/>
          <w:lang w:val="en-US" w:eastAsia="zh-CN" w:bidi="ar"/>
        </w:rPr>
        <w:t>二、乙方基于</w:t>
      </w:r>
      <w:r>
        <w:rPr>
          <w:rFonts w:hint="default" w:ascii="仿宋_GB2312" w:hAnsi="宋体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               </w:t>
      </w:r>
      <w:r>
        <w:rPr>
          <w:rFonts w:hint="default" w:ascii="仿宋_GB2312" w:hAnsi="宋体" w:eastAsia="仿宋_GB2312" w:cs="仿宋_GB2312"/>
          <w:kern w:val="0"/>
          <w:sz w:val="24"/>
          <w:szCs w:val="24"/>
          <w:lang w:val="en-US" w:eastAsia="zh-CN" w:bidi="ar"/>
        </w:rPr>
        <w:t>原因，自愿申请办理假期留宿手续，愿意在甲方安排的宿舍里住宿。</w:t>
      </w:r>
    </w:p>
    <w:p>
      <w:pPr>
        <w:keepNext w:val="0"/>
        <w:keepLines w:val="0"/>
        <w:widowControl/>
        <w:suppressLineNumbers w:val="0"/>
        <w:tabs>
          <w:tab w:val="left" w:pos="1700"/>
        </w:tabs>
        <w:spacing w:before="0" w:beforeAutospacing="0" w:after="0" w:afterAutospacing="0" w:line="420" w:lineRule="exact"/>
        <w:ind w:left="-23" w:leftChars="-11" w:right="0" w:firstLine="420" w:firstLineChars="200"/>
        <w:jc w:val="left"/>
        <w:rPr>
          <w:rFonts w:hint="default" w:ascii="仿宋_GB2312" w:hAnsi="宋体" w:eastAsia="仿宋_GB2312" w:cs="仿宋_GB2312"/>
          <w:sz w:val="24"/>
          <w:szCs w:val="24"/>
          <w:lang w:val="en-US"/>
        </w:rPr>
      </w:pPr>
      <w:r>
        <w:rPr>
          <w:rFonts w:hint="default" w:ascii="仿宋_GB2312" w:hAnsi="宋体" w:eastAsia="仿宋_GB2312" w:cs="仿宋_GB2312"/>
          <w:kern w:val="0"/>
          <w:sz w:val="24"/>
          <w:szCs w:val="24"/>
          <w:lang w:val="en-US" w:eastAsia="zh-CN" w:bidi="ar"/>
        </w:rPr>
        <w:t>三、乙方承诺在假期自愿留校住宿期间履行以下责任和义务：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-23" w:leftChars="-11" w:right="0" w:firstLine="443" w:firstLineChars="211"/>
        <w:jc w:val="left"/>
        <w:rPr>
          <w:rFonts w:hint="default" w:ascii="仿宋_GB2312" w:hAnsi="仿宋" w:eastAsia="仿宋_GB2312" w:cs="仿宋_GB2312"/>
          <w:sz w:val="24"/>
          <w:szCs w:val="21"/>
          <w:lang w:val="en-US"/>
        </w:rPr>
      </w:pPr>
      <w:r>
        <w:rPr>
          <w:rFonts w:hint="default" w:ascii="仿宋_GB2312" w:hAnsi="仿宋" w:eastAsia="仿宋_GB2312" w:cs="仿宋_GB2312"/>
          <w:kern w:val="0"/>
          <w:sz w:val="24"/>
          <w:szCs w:val="21"/>
          <w:lang w:val="en-US" w:eastAsia="zh-CN" w:bidi="ar"/>
        </w:rPr>
        <w:t>1、保证申请留校住宿理由的真实，假期留校住宿一事已告知家长。自行承担因申请理由不实或未履行告知家长义务的一切后果。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-23" w:leftChars="-11" w:right="0" w:firstLine="443" w:firstLineChars="211"/>
        <w:jc w:val="left"/>
        <w:rPr>
          <w:rFonts w:hint="default" w:ascii="仿宋_GB2312" w:hAnsi="宋体" w:eastAsia="仿宋_GB2312" w:cs="仿宋_GB2312"/>
          <w:sz w:val="24"/>
          <w:szCs w:val="21"/>
          <w:lang w:val="en-US"/>
        </w:rPr>
      </w:pPr>
      <w:r>
        <w:rPr>
          <w:rFonts w:hint="default" w:ascii="仿宋_GB2312" w:hAnsi="仿宋" w:eastAsia="仿宋_GB2312" w:cs="仿宋_GB2312"/>
          <w:kern w:val="0"/>
          <w:sz w:val="24"/>
          <w:szCs w:val="21"/>
          <w:lang w:val="en-US" w:eastAsia="zh-CN" w:bidi="ar"/>
        </w:rPr>
        <w:t>2、中途退宿应向宿管部、所在学院办理手续。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-11" w:right="0" w:firstLine="430" w:firstLineChars="204"/>
        <w:rPr>
          <w:rFonts w:hint="default" w:ascii="仿宋_GB2312" w:hAnsi="宋体" w:eastAsia="仿宋_GB2312" w:cs="仿宋_GB2312"/>
          <w:sz w:val="21"/>
          <w:szCs w:val="21"/>
          <w:lang w:val="en-US"/>
        </w:rPr>
      </w:pPr>
      <w:r>
        <w:rPr>
          <w:rFonts w:hint="default" w:ascii="仿宋_GB2312" w:hAnsi="仿宋" w:eastAsia="仿宋_GB2312" w:cs="仿宋_GB2312"/>
          <w:sz w:val="21"/>
          <w:szCs w:val="21"/>
          <w:lang w:val="en-US"/>
        </w:rPr>
        <w:t>3、服从学校的统一管理和住宿安排，承担擅自变更住宿所产生的一切后果。自觉接受学校安全管理，服从宿管部门的管理，自觉遵守作息时间。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-23" w:leftChars="-11" w:right="0" w:firstLine="443" w:firstLineChars="211"/>
        <w:jc w:val="left"/>
        <w:rPr>
          <w:rFonts w:hint="default" w:ascii="仿宋_GB2312" w:hAnsi="仿宋" w:eastAsia="仿宋_GB2312" w:cs="仿宋_GB2312"/>
          <w:sz w:val="24"/>
          <w:szCs w:val="21"/>
          <w:lang w:val="en-US"/>
        </w:rPr>
      </w:pPr>
      <w:r>
        <w:rPr>
          <w:rFonts w:hint="default" w:ascii="仿宋_GB2312" w:hAnsi="仿宋" w:eastAsia="仿宋_GB2312" w:cs="仿宋_GB2312"/>
          <w:kern w:val="0"/>
          <w:sz w:val="24"/>
          <w:szCs w:val="21"/>
          <w:lang w:val="en-US" w:eastAsia="zh-CN" w:bidi="ar"/>
        </w:rPr>
        <w:t>4、自觉遵守国家法律、法规，遵守校纪校规，遵守公共秩序，维护学校声誉和大学生的自身形象。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-23" w:leftChars="-11" w:right="0" w:firstLine="443" w:firstLineChars="211"/>
        <w:jc w:val="left"/>
        <w:rPr>
          <w:rFonts w:hint="default" w:ascii="仿宋_GB2312" w:hAnsi="仿宋" w:eastAsia="仿宋_GB2312" w:cs="仿宋_GB2312"/>
          <w:sz w:val="24"/>
          <w:szCs w:val="21"/>
          <w:lang w:val="en-US"/>
        </w:rPr>
      </w:pPr>
      <w:r>
        <w:rPr>
          <w:rFonts w:hint="default" w:ascii="仿宋_GB2312" w:hAnsi="仿宋" w:eastAsia="仿宋_GB2312" w:cs="仿宋_GB2312"/>
          <w:kern w:val="0"/>
          <w:sz w:val="24"/>
          <w:szCs w:val="21"/>
          <w:lang w:val="en-US" w:eastAsia="zh-CN" w:bidi="ar"/>
        </w:rPr>
        <w:t>5、保证与辅导员老师保持密切的联系，假期中离校、返校须报告辅导员。外出时要注意天气变化，做好防范暴雨、雷电等恶劣天气的准备，严禁私自到各种天然水域或禁止游泳的水塘、水渠、水库等处游泳，防止溺水事故发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-11" w:right="0" w:firstLine="430" w:firstLineChars="204"/>
        <w:rPr>
          <w:rFonts w:hint="default" w:ascii="仿宋_GB2312" w:hAnsi="仿宋" w:eastAsia="仿宋_GB2312" w:cs="仿宋_GB2312"/>
          <w:sz w:val="21"/>
          <w:szCs w:val="21"/>
          <w:lang w:val="en-US"/>
        </w:rPr>
      </w:pPr>
      <w:r>
        <w:rPr>
          <w:rFonts w:hint="default" w:ascii="仿宋_GB2312" w:hAnsi="仿宋" w:eastAsia="仿宋_GB2312" w:cs="仿宋_GB2312"/>
          <w:sz w:val="21"/>
          <w:szCs w:val="21"/>
          <w:lang w:val="en-US"/>
        </w:rPr>
        <w:t>四、甲方享有以下权利和义务：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-11" w:right="0" w:firstLine="430" w:firstLineChars="204"/>
        <w:rPr>
          <w:rFonts w:hint="default" w:ascii="仿宋_GB2312" w:hAnsi="仿宋" w:eastAsia="仿宋_GB2312" w:cs="仿宋_GB2312"/>
          <w:b/>
          <w:sz w:val="21"/>
          <w:szCs w:val="21"/>
          <w:lang w:val="en-US"/>
        </w:rPr>
      </w:pPr>
      <w:r>
        <w:rPr>
          <w:rFonts w:hint="default" w:ascii="仿宋_GB2312" w:hAnsi="仿宋" w:eastAsia="仿宋_GB2312" w:cs="仿宋_GB2312"/>
          <w:sz w:val="21"/>
          <w:szCs w:val="21"/>
          <w:lang w:val="en-US"/>
        </w:rPr>
        <w:t>1、根据乙方申请，负责统一安排乙方假期的住宿；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-11" w:right="0" w:firstLine="430" w:firstLineChars="204"/>
        <w:rPr>
          <w:rFonts w:hint="default" w:ascii="仿宋_GB2312" w:hAnsi="仿宋" w:eastAsia="仿宋_GB2312" w:cs="仿宋_GB2312"/>
          <w:sz w:val="21"/>
          <w:szCs w:val="21"/>
          <w:lang w:val="en-US"/>
        </w:rPr>
      </w:pPr>
      <w:r>
        <w:rPr>
          <w:rFonts w:hint="default" w:ascii="仿宋_GB2312" w:hAnsi="仿宋" w:eastAsia="仿宋_GB2312" w:cs="仿宋_GB2312"/>
          <w:sz w:val="21"/>
          <w:szCs w:val="21"/>
          <w:lang w:val="en-US"/>
        </w:rPr>
        <w:t>2、如发现乙方违反协议，有权取消乙方留校住宿的资格。</w:t>
      </w:r>
    </w:p>
    <w:p>
      <w:pPr>
        <w:keepNext w:val="0"/>
        <w:keepLines w:val="0"/>
        <w:widowControl/>
        <w:suppressLineNumbers w:val="0"/>
        <w:tabs>
          <w:tab w:val="left" w:pos="966"/>
          <w:tab w:val="left" w:pos="5422"/>
        </w:tabs>
        <w:spacing w:before="0" w:beforeAutospacing="0" w:after="0" w:afterAutospacing="0" w:line="420" w:lineRule="exact"/>
        <w:ind w:left="-11" w:right="0" w:firstLine="384" w:firstLineChars="183"/>
        <w:jc w:val="left"/>
        <w:rPr>
          <w:rFonts w:hint="default" w:ascii="仿宋_GB2312" w:hAnsi="宋体" w:eastAsia="仿宋_GB2312" w:cs="仿宋_GB2312"/>
          <w:sz w:val="24"/>
          <w:szCs w:val="24"/>
          <w:lang w:val="en-US"/>
        </w:rPr>
      </w:pPr>
      <w:r>
        <w:rPr>
          <w:rFonts w:hint="default" w:ascii="仿宋_GB2312" w:hAnsi="宋体" w:eastAsia="仿宋_GB2312" w:cs="仿宋_GB2312"/>
          <w:kern w:val="0"/>
          <w:sz w:val="24"/>
          <w:szCs w:val="24"/>
          <w:lang w:val="en-US" w:eastAsia="zh-CN" w:bidi="ar"/>
        </w:rPr>
        <w:t>五、本协议一式两份，自签字盖章之日生效。甲方与乙方各执一份。</w:t>
      </w:r>
    </w:p>
    <w:p>
      <w:pPr>
        <w:keepNext w:val="0"/>
        <w:keepLines w:val="0"/>
        <w:widowControl/>
        <w:suppressLineNumbers w:val="0"/>
        <w:tabs>
          <w:tab w:val="left" w:pos="966"/>
          <w:tab w:val="left" w:pos="5422"/>
        </w:tabs>
        <w:spacing w:before="0" w:beforeAutospacing="0" w:after="0" w:afterAutospacing="0" w:line="420" w:lineRule="exact"/>
        <w:ind w:left="-11" w:right="0" w:firstLine="384" w:firstLineChars="183"/>
        <w:jc w:val="left"/>
        <w:rPr>
          <w:rFonts w:hint="default" w:ascii="仿宋_GB2312" w:hAnsi="宋体" w:eastAsia="仿宋_GB2312" w:cs="仿宋_GB2312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tabs>
          <w:tab w:val="left" w:pos="966"/>
        </w:tabs>
        <w:spacing w:before="0" w:beforeAutospacing="0" w:after="0" w:afterAutospacing="0" w:line="560" w:lineRule="exact"/>
        <w:ind w:left="-23" w:leftChars="-11" w:right="0" w:firstLine="443" w:firstLineChars="211"/>
        <w:jc w:val="left"/>
        <w:rPr>
          <w:rFonts w:hint="default" w:ascii="仿宋_GB2312" w:hAnsi="宋体" w:eastAsia="仿宋_GB2312" w:cs="仿宋_GB2312"/>
          <w:sz w:val="24"/>
          <w:szCs w:val="24"/>
          <w:lang w:val="en-US"/>
        </w:rPr>
      </w:pPr>
      <w:r>
        <w:rPr>
          <w:rFonts w:hint="default" w:ascii="仿宋_GB2312" w:hAnsi="宋体" w:eastAsia="仿宋_GB2312" w:cs="仿宋_GB2312"/>
          <w:kern w:val="0"/>
          <w:sz w:val="24"/>
          <w:szCs w:val="24"/>
          <w:lang w:val="en-US" w:eastAsia="zh-CN" w:bidi="ar"/>
        </w:rPr>
        <w:t>甲方代表：                       （盖章）     年    月    日</w:t>
      </w:r>
    </w:p>
    <w:p>
      <w:pPr>
        <w:keepNext w:val="0"/>
        <w:keepLines w:val="0"/>
        <w:widowControl/>
        <w:suppressLineNumbers w:val="0"/>
        <w:tabs>
          <w:tab w:val="left" w:pos="966"/>
          <w:tab w:val="left" w:pos="5422"/>
        </w:tabs>
        <w:spacing w:before="0" w:beforeAutospacing="0" w:after="0" w:afterAutospacing="0" w:line="560" w:lineRule="exact"/>
        <w:ind w:left="0" w:right="0" w:firstLine="420" w:firstLineChars="200"/>
        <w:jc w:val="left"/>
        <w:rPr>
          <w:rFonts w:hint="default" w:ascii="仿宋_GB2312" w:hAnsi="宋体" w:eastAsia="仿宋_GB2312" w:cs="仿宋_GB2312"/>
          <w:sz w:val="24"/>
          <w:szCs w:val="24"/>
          <w:lang w:val="en-US"/>
        </w:rPr>
      </w:pPr>
      <w:r>
        <w:rPr>
          <w:rFonts w:hint="default" w:ascii="仿宋_GB2312" w:hAnsi="宋体" w:eastAsia="仿宋_GB2312" w:cs="仿宋_GB2312"/>
          <w:kern w:val="0"/>
          <w:sz w:val="24"/>
          <w:szCs w:val="24"/>
          <w:lang w:val="en-US" w:eastAsia="zh-CN" w:bidi="ar"/>
        </w:rPr>
        <w:t>乙    方：　　　　                            年　  月　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E33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2016-07-06T08:06:29Z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